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  <w:t>Responsável:</w:t>
      </w:r>
      <w:r>
        <w:rPr>
          <w:rFonts w:eastAsia="Times New Roman" w:cs="Arial" w:ascii="Arial" w:hAnsi="Arial"/>
          <w:sz w:val="24"/>
          <w:szCs w:val="24"/>
          <w:lang w:eastAsia="pt-BR"/>
        </w:rPr>
        <w:t> LIZIANE RAMALHO PINTO</w:t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  <w:t>Email:</w:t>
      </w:r>
      <w:r>
        <w:rPr>
          <w:rFonts w:eastAsia="Times New Roman" w:cs="Arial" w:ascii="Arial" w:hAnsi="Arial"/>
          <w:sz w:val="24"/>
          <w:szCs w:val="24"/>
          <w:lang w:eastAsia="pt-BR"/>
        </w:rPr>
        <w:t> adm.ceju.lapa@gmail.com</w:t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  <w:t>Telefones:</w:t>
      </w:r>
      <w:r>
        <w:rPr>
          <w:rFonts w:eastAsia="Times New Roman" w:cs="Arial" w:ascii="Arial" w:hAnsi="Arial"/>
          <w:sz w:val="24"/>
          <w:szCs w:val="24"/>
          <w:lang w:eastAsia="pt-BR"/>
        </w:rPr>
        <w:t> (41) 3547-5029 / (41) 99654-6833</w:t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  <w:t>Prefeito Municipal: </w:t>
      </w:r>
      <w:r>
        <w:rPr>
          <w:rFonts w:eastAsia="Times New Roman" w:cs="Arial" w:ascii="Arial" w:hAnsi="Arial"/>
          <w:sz w:val="24"/>
          <w:szCs w:val="24"/>
          <w:lang w:eastAsia="pt-BR"/>
        </w:rPr>
        <w:t>PAULO CESAR FIATES FURIATI</w:t>
      </w:r>
    </w:p>
    <w:p>
      <w:pPr>
        <w:pStyle w:val="Normal"/>
        <w:shd w:val="clear" w:color="auto" w:fill="FFFFFF"/>
        <w:spacing w:lineRule="auto" w:line="24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  <w:t>Email do Prefeito: </w:t>
      </w:r>
      <w:r>
        <w:rPr>
          <w:rFonts w:eastAsia="Times New Roman" w:cs="Arial" w:ascii="Arial" w:hAnsi="Arial"/>
          <w:sz w:val="24"/>
          <w:szCs w:val="24"/>
          <w:lang w:eastAsia="pt-BR"/>
        </w:rPr>
        <w:t>SOCIALAPA@YAHOO.COM.BR</w:t>
      </w:r>
    </w:p>
    <w:p>
      <w:pPr>
        <w:pStyle w:val="Normal"/>
        <w:shd w:val="clear" w:color="auto" w:fill="FFFFFF"/>
        <w:spacing w:lineRule="auto" w:line="24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shd w:fill="FFFFFF" w:val="clear"/>
          <w:lang w:eastAsia="pt-BR"/>
        </w:rPr>
        <w:t>Informações</w:t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  <w:t>Edição / Ano:</w:t>
      </w:r>
      <w:r>
        <w:rPr>
          <w:rFonts w:eastAsia="Times New Roman" w:cs="Arial" w:ascii="Arial" w:hAnsi="Arial"/>
          <w:sz w:val="24"/>
          <w:szCs w:val="24"/>
          <w:lang w:eastAsia="pt-BR"/>
        </w:rPr>
        <w:t> 7º Prêmio Gestor Público PR / 2019</w:t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  <w:t>Tipo do Projeto:</w:t>
      </w:r>
      <w:r>
        <w:rPr>
          <w:rFonts w:eastAsia="Times New Roman" w:cs="Arial" w:ascii="Arial" w:hAnsi="Arial"/>
          <w:sz w:val="24"/>
          <w:szCs w:val="24"/>
          <w:lang w:eastAsia="pt-BR"/>
        </w:rPr>
        <w:t> Individual</w:t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  <w:t>Munícipio:</w:t>
      </w:r>
      <w:r>
        <w:rPr>
          <w:rFonts w:eastAsia="Times New Roman" w:cs="Arial" w:ascii="Arial" w:hAnsi="Arial"/>
          <w:sz w:val="24"/>
          <w:szCs w:val="24"/>
          <w:lang w:eastAsia="pt-BR"/>
        </w:rPr>
        <w:t> Lapa (01a. DRR CURITIBA)</w:t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  <w:t>Função de Governo:</w:t>
      </w:r>
      <w:r>
        <w:rPr>
          <w:rFonts w:eastAsia="Times New Roman" w:cs="Arial" w:ascii="Arial" w:hAnsi="Arial"/>
          <w:sz w:val="24"/>
          <w:szCs w:val="24"/>
          <w:lang w:eastAsia="pt-BR"/>
        </w:rPr>
        <w:t> Assistência Social</w:t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  <w:t>Subfunção de Governo:</w:t>
      </w:r>
      <w:r>
        <w:rPr>
          <w:rFonts w:eastAsia="Times New Roman" w:cs="Arial" w:ascii="Arial" w:hAnsi="Arial"/>
          <w:sz w:val="24"/>
          <w:szCs w:val="24"/>
          <w:lang w:eastAsia="pt-BR"/>
        </w:rPr>
        <w:t> Assistência à Criança e ao Adolescente</w:t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  <w:t>Administração Indireta:</w:t>
      </w:r>
      <w:r>
        <w:rPr>
          <w:rFonts w:eastAsia="Times New Roman" w:cs="Arial" w:ascii="Arial" w:hAnsi="Arial"/>
          <w:sz w:val="24"/>
          <w:szCs w:val="24"/>
          <w:lang w:eastAsia="pt-BR"/>
        </w:rPr>
        <w:t> PREFEITURA MUNICIPAL DA LAPA - CENTRO DA JUVENTUDE</w:t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  <w:t>Secretaria / Departamento:</w:t>
      </w:r>
      <w:r>
        <w:rPr>
          <w:rFonts w:eastAsia="Times New Roman" w:cs="Arial" w:ascii="Arial" w:hAnsi="Arial"/>
          <w:sz w:val="24"/>
          <w:szCs w:val="24"/>
          <w:lang w:eastAsia="pt-BR"/>
        </w:rPr>
        <w:t> DIRETORIA GERAL DE POLITICAS DE ASSISTÊNCIA SOCIAL</w:t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  <w:t>Site do órgão responsável:</w:t>
      </w:r>
      <w:r>
        <w:rPr>
          <w:rFonts w:eastAsia="Times New Roman" w:cs="Arial" w:ascii="Arial" w:hAnsi="Arial"/>
          <w:sz w:val="24"/>
          <w:szCs w:val="24"/>
          <w:lang w:eastAsia="pt-BR"/>
        </w:rPr>
        <w:t> www.facebook.com/Centro-DA-Juventude-161576431008889/?ref=bookmarks</w:t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eastAsia="Times New Roman" w:cs="Arial" w:ascii="Arial" w:hAnsi="Arial"/>
          <w:sz w:val="24"/>
          <w:lang w:eastAsia="pt-BR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1"/>
        <w:gridCol w:w="2161"/>
        <w:gridCol w:w="2161"/>
        <w:gridCol w:w="2161"/>
      </w:tblGrid>
      <w:tr>
        <w:trPr/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FAIXA ETARIA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MASCULINO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FEMININO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TOTAL</w:t>
            </w:r>
          </w:p>
        </w:tc>
      </w:tr>
      <w:tr>
        <w:trPr/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10 ANOS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452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423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875</w:t>
            </w:r>
          </w:p>
        </w:tc>
      </w:tr>
      <w:tr>
        <w:trPr/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11 ANOS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415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347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762</w:t>
            </w:r>
          </w:p>
        </w:tc>
      </w:tr>
      <w:tr>
        <w:trPr/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12 ANOS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420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379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799</w:t>
            </w:r>
          </w:p>
        </w:tc>
      </w:tr>
      <w:tr>
        <w:trPr/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13 ANOS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392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408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800</w:t>
            </w:r>
          </w:p>
        </w:tc>
      </w:tr>
      <w:tr>
        <w:trPr/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14 ANOS 24 ANOS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4.417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4.137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lang w:eastAsia="pt-BR"/>
              </w:rPr>
              <w:t>8.554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lang w:eastAsia="pt-BR"/>
        </w:rPr>
      </w:pPr>
      <w:r>
        <w:rPr>
          <w:rFonts w:eastAsia="Times New Roman" w:cs="Arial" w:ascii="Arial" w:hAnsi="Arial"/>
          <w:sz w:val="24"/>
          <w:lang w:eastAsia="pt-BR"/>
        </w:rPr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Arial" w:ascii="Arial" w:hAnsi="Arial"/>
          <w:b/>
          <w:sz w:val="24"/>
          <w:szCs w:val="24"/>
          <w:shd w:fill="FFFFFF" w:val="clear"/>
          <w:lang w:eastAsia="pt-BR"/>
        </w:rPr>
        <w:t xml:space="preserve">Cronograma </w:t>
      </w:r>
      <w:r>
        <w:rPr>
          <w:rFonts w:eastAsia="Times New Roman" w:cs="Arial" w:ascii="Arial" w:hAnsi="Arial"/>
          <w:b/>
          <w:bCs/>
          <w:sz w:val="24"/>
          <w:szCs w:val="24"/>
          <w:lang w:eastAsia="pt-BR"/>
        </w:rPr>
        <w:t>Físico 2019:</w:t>
      </w:r>
    </w:p>
    <w:tbl>
      <w:tblPr>
        <w:tblStyle w:val="Tabelacomgrade"/>
        <w:tblW w:w="106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28"/>
        <w:gridCol w:w="709"/>
        <w:gridCol w:w="566"/>
        <w:gridCol w:w="567"/>
        <w:gridCol w:w="527"/>
        <w:gridCol w:w="607"/>
        <w:gridCol w:w="514"/>
        <w:gridCol w:w="446"/>
        <w:gridCol w:w="537"/>
        <w:gridCol w:w="487"/>
        <w:gridCol w:w="567"/>
        <w:gridCol w:w="672"/>
        <w:gridCol w:w="603"/>
      </w:tblGrid>
      <w:tr>
        <w:trPr/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18"/>
                <w:lang w:eastAsia="pt-BR"/>
              </w:rPr>
              <w:t>Descrição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Maio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dez</w:t>
            </w:r>
          </w:p>
        </w:tc>
      </w:tr>
      <w:tr>
        <w:trPr/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18"/>
                <w:lang w:eastAsia="pt-BR"/>
              </w:rPr>
              <w:t>Reuniões De Inserção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18"/>
                <w:lang w:eastAsia="pt-BR"/>
              </w:rPr>
              <w:t>Formações Profissionais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</w:tr>
      <w:tr>
        <w:trPr/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18"/>
                <w:lang w:eastAsia="pt-BR"/>
              </w:rPr>
              <w:t>Parceria Com Instituições Formadoras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</w:tr>
      <w:tr>
        <w:trPr/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18"/>
                <w:lang w:eastAsia="pt-BR"/>
              </w:rPr>
              <w:t>Atividades Em Formatos Tradicionais De Oficinas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</w:tr>
      <w:tr>
        <w:trPr/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18"/>
                <w:lang w:eastAsia="pt-BR"/>
              </w:rPr>
              <w:t>Atividades Diferenciadas (Ferias Escolares)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18"/>
                <w:lang w:eastAsia="pt-BR"/>
              </w:rPr>
              <w:t>Encaminhamento Ao Mercado De Trabalho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</w:tr>
      <w:tr>
        <w:trPr/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18"/>
                <w:lang w:eastAsia="pt-BR"/>
              </w:rPr>
              <w:t>Cursos De Informática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</w:tr>
      <w:tr>
        <w:trPr/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18"/>
                <w:lang w:eastAsia="pt-BR"/>
              </w:rPr>
              <w:t>Cursos De Inglês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</w:tr>
      <w:tr>
        <w:trPr/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18"/>
                <w:lang w:eastAsia="pt-BR"/>
              </w:rPr>
              <w:t>Cursos, Palestras E Eventos De Formações Profissional De Curta Duração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</w:tr>
      <w:tr>
        <w:trPr/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18"/>
                <w:lang w:eastAsia="pt-BR"/>
              </w:rPr>
            </w:pPr>
            <w:r>
              <w:rPr>
                <w:rFonts w:cs="Arial" w:ascii="Arial" w:hAnsi="Arial"/>
                <w:sz w:val="20"/>
                <w:szCs w:val="18"/>
              </w:rPr>
              <w:t>O Dia Mundial Do Urbanismo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</w:tr>
      <w:tr>
        <w:trPr/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18"/>
                <w:lang w:eastAsia="pt-BR"/>
              </w:rPr>
            </w:pPr>
            <w:r>
              <w:rPr>
                <w:rFonts w:cs="Arial" w:ascii="Arial" w:hAnsi="Arial"/>
                <w:sz w:val="20"/>
                <w:szCs w:val="18"/>
                <w:shd w:fill="FFFFFF" w:val="clear"/>
              </w:rPr>
              <w:t>Plantio de 40 mudas de Árvores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</w:tr>
      <w:tr>
        <w:trPr/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18"/>
                <w:lang w:eastAsia="pt-BR"/>
              </w:rPr>
            </w:pPr>
            <w:r>
              <w:rPr>
                <w:rFonts w:cs="Arial" w:ascii="Arial" w:hAnsi="Arial"/>
                <w:sz w:val="20"/>
                <w:szCs w:val="18"/>
                <w:shd w:fill="FFFFFF" w:val="clear"/>
              </w:rPr>
              <w:t>Produção de "Slogan" e licitação de  Caneca, Garrafinhas de água e Lixeiras Personalizadas do programa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</w:tr>
      <w:tr>
        <w:trPr/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18"/>
                <w:lang w:eastAsia="pt-BR"/>
              </w:rPr>
              <w:t>Lançamento Do Concurso Para Idealizar Uma  "Praça Jovem",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</w:tr>
      <w:tr>
        <w:trPr/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18"/>
                <w:lang w:eastAsia="pt-BR"/>
              </w:rPr>
              <w:t xml:space="preserve">Resultado </w:t>
            </w:r>
            <w:r>
              <w:rPr>
                <w:rFonts w:eastAsia="Times New Roman" w:cs="Arial" w:ascii="Arial" w:hAnsi="Arial"/>
                <w:sz w:val="20"/>
                <w:szCs w:val="18"/>
                <w:lang w:eastAsia="pt-BR"/>
              </w:rPr>
              <w:t>Do Concurso Idealizador da  "Praça Jovem",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</w:tr>
      <w:tr>
        <w:trPr/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18"/>
                <w:lang w:eastAsia="pt-BR"/>
              </w:rPr>
            </w:pPr>
            <w:r>
              <w:rPr>
                <w:rFonts w:cs="Arial" w:ascii="Arial" w:hAnsi="Arial"/>
                <w:sz w:val="20"/>
                <w:szCs w:val="18"/>
              </w:rPr>
              <w:t>Apresentação Do Projeto Vencedor Praça Jovem.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</w:tr>
      <w:tr>
        <w:trPr/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18"/>
                <w:lang w:eastAsia="pt-BR"/>
              </w:rPr>
              <w:t>Realização E Montagem Da "Mini Cidade" Em Parceria Com Detran E Auto Escola.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pt-BR"/>
              </w:rPr>
            </w:r>
          </w:p>
        </w:tc>
      </w:tr>
    </w:tbl>
    <w:p>
      <w:pPr>
        <w:pStyle w:val="Normal"/>
        <w:shd w:val="clear" w:color="auto" w:fill="FFFFFF"/>
        <w:spacing w:lineRule="auto" w:line="240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  <w:t>Financeiro:</w:t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  <w:t>Ano de Início: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 2018   - </w:t>
      </w:r>
      <w:r>
        <w:rPr>
          <w:rFonts w:eastAsia="Times New Roman" w:cs="Arial" w:ascii="Arial" w:hAnsi="Arial"/>
          <w:bCs/>
          <w:sz w:val="24"/>
          <w:szCs w:val="24"/>
          <w:lang w:eastAsia="pt-BR"/>
        </w:rPr>
        <w:t>Ano de Término:</w:t>
      </w:r>
      <w:r>
        <w:rPr>
          <w:rFonts w:eastAsia="Times New Roman" w:cs="Arial" w:ascii="Arial" w:hAnsi="Arial"/>
          <w:sz w:val="24"/>
          <w:szCs w:val="24"/>
          <w:lang w:eastAsia="pt-BR"/>
        </w:rPr>
        <w:t> 2020</w:t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  <w:t>Orçamento conforme LOA:</w:t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br/>
        <w:t>12 MESES - MATERIAL DE CONSUMO (GÊNEROS ALIMENTÍCIOS, MATERIAIS DE EXPEDIENTE E LIMPEZA E RECURSOS HUMANOS)</w:t>
      </w:r>
    </w:p>
    <w:tbl>
      <w:tblPr>
        <w:tblW w:w="8364" w:type="dxa"/>
        <w:jc w:val="left"/>
        <w:tblInd w:w="-55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17"/>
        <w:gridCol w:w="4651"/>
        <w:gridCol w:w="1019"/>
        <w:gridCol w:w="1276"/>
      </w:tblGrid>
      <w:tr>
        <w:trPr>
          <w:trHeight w:val="360" w:hRule="atLeast"/>
        </w:trPr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Referência</w:t>
            </w:r>
          </w:p>
        </w:tc>
        <w:tc>
          <w:tcPr>
            <w:tcW w:w="4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1"/>
              <w:insideH w:val="outset" w:sz="6" w:space="0" w:color="00000A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Modalidade de Aplicação  </w:t>
            </w:r>
          </w:p>
        </w:tc>
        <w:tc>
          <w:tcPr>
            <w:tcW w:w="1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Vínculo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Atualizado</w:t>
            </w:r>
          </w:p>
        </w:tc>
      </w:tr>
      <w:tr>
        <w:trPr>
          <w:trHeight w:val="240" w:hRule="atLeast"/>
        </w:trPr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12 meses</w:t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</w:r>
          </w:p>
        </w:tc>
        <w:tc>
          <w:tcPr>
            <w:tcW w:w="4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1"/>
              <w:insideH w:val="outset" w:sz="6" w:space="0" w:color="00000A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Outros serviços de terceiros - pessoa física</w:t>
            </w:r>
          </w:p>
        </w:tc>
        <w:tc>
          <w:tcPr>
            <w:tcW w:w="1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417" w:type="dxa"/>
            <w:vMerge w:val="continue"/>
            <w:tcBorders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</w:r>
          </w:p>
        </w:tc>
        <w:tc>
          <w:tcPr>
            <w:tcW w:w="4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1"/>
              <w:insideH w:val="outset" w:sz="6" w:space="0" w:color="00000A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Material de consumo</w:t>
            </w:r>
          </w:p>
        </w:tc>
        <w:tc>
          <w:tcPr>
            <w:tcW w:w="1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62.000,00</w:t>
            </w:r>
          </w:p>
        </w:tc>
      </w:tr>
      <w:tr>
        <w:trPr>
          <w:trHeight w:val="240" w:hRule="atLeast"/>
        </w:trPr>
        <w:tc>
          <w:tcPr>
            <w:tcW w:w="1417" w:type="dxa"/>
            <w:vMerge w:val="continue"/>
            <w:tcBorders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</w:r>
          </w:p>
        </w:tc>
        <w:tc>
          <w:tcPr>
            <w:tcW w:w="4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1"/>
              <w:insideH w:val="outset" w:sz="6" w:space="0" w:color="00000A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Obras e instalações</w:t>
            </w:r>
          </w:p>
        </w:tc>
        <w:tc>
          <w:tcPr>
            <w:tcW w:w="1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417" w:type="dxa"/>
            <w:vMerge w:val="continue"/>
            <w:tcBorders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</w:r>
          </w:p>
        </w:tc>
        <w:tc>
          <w:tcPr>
            <w:tcW w:w="4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1"/>
              <w:insideH w:val="outset" w:sz="6" w:space="0" w:color="00000A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Outros serviços de terceiros - pessoa jurídica</w:t>
            </w:r>
          </w:p>
        </w:tc>
        <w:tc>
          <w:tcPr>
            <w:tcW w:w="1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170.000,00</w:t>
            </w:r>
          </w:p>
        </w:tc>
      </w:tr>
      <w:tr>
        <w:trPr>
          <w:trHeight w:val="240" w:hRule="atLeast"/>
        </w:trPr>
        <w:tc>
          <w:tcPr>
            <w:tcW w:w="1417" w:type="dxa"/>
            <w:vMerge w:val="continue"/>
            <w:tcBorders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</w:r>
          </w:p>
        </w:tc>
        <w:tc>
          <w:tcPr>
            <w:tcW w:w="4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1"/>
              <w:insideH w:val="outset" w:sz="6" w:space="0" w:color="00000A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Outros serviços de terceiros - pessoa física</w:t>
            </w:r>
          </w:p>
        </w:tc>
        <w:tc>
          <w:tcPr>
            <w:tcW w:w="1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43.000,00</w:t>
            </w:r>
          </w:p>
        </w:tc>
      </w:tr>
      <w:tr>
        <w:trPr>
          <w:trHeight w:val="240" w:hRule="atLeast"/>
        </w:trPr>
        <w:tc>
          <w:tcPr>
            <w:tcW w:w="1417" w:type="dxa"/>
            <w:vMerge w:val="continue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</w:r>
          </w:p>
        </w:tc>
        <w:tc>
          <w:tcPr>
            <w:tcW w:w="4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1"/>
              <w:insideH w:val="outset" w:sz="6" w:space="0" w:color="00000A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Equipamentos e material permanente</w:t>
            </w:r>
          </w:p>
        </w:tc>
        <w:tc>
          <w:tcPr>
            <w:tcW w:w="1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30.000,00</w:t>
            </w:r>
          </w:p>
        </w:tc>
      </w:tr>
      <w:tr>
        <w:trPr>
          <w:trHeight w:val="240" w:hRule="atLeast"/>
        </w:trPr>
        <w:tc>
          <w:tcPr>
            <w:tcW w:w="708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1"/>
              <w:insideH w:val="outset" w:sz="6" w:space="0" w:color="00000A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 xml:space="preserve">                                                                                            </w:t>
            </w: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Total Ação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color w:val="1D2228"/>
                <w:lang w:eastAsia="pt-BR"/>
              </w:rPr>
            </w:pPr>
            <w:r>
              <w:rPr>
                <w:rFonts w:eastAsia="Times New Roman" w:cs="Helvetica" w:ascii="Helvetica" w:hAnsi="Helvetica"/>
                <w:color w:val="1D2228"/>
                <w:lang w:eastAsia="pt-BR"/>
              </w:rPr>
              <w:t>305.200,00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sz w:val="24"/>
          <w:szCs w:val="24"/>
          <w:lang w:eastAsia="pt-BR"/>
        </w:rPr>
        <w:t>Definição de Indicadores:</w:t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1"/>
        <w:gridCol w:w="2882"/>
        <w:gridCol w:w="2882"/>
      </w:tblGrid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DADOS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2018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Julho - 2019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Alunos inscritos no Programa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558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873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 xml:space="preserve">Fluxo diário no CEJU 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110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150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Oficinas oferecidas semanalmente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24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31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Indicação para entrevistas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164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220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Alunos no mercado de trabalho até o momento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72</w:t>
              <w:br/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140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Instituições formadoras parceiras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CIEE E SENAI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t-BR"/>
              </w:rPr>
              <w:t>CIEE,  SENAI, RENAPSI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163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hyperlink r:id="rId2" w:tgtFrame="_blank">
        <w:r>
          <w:rPr/>
        </w:r>
      </w:hyperlink>
    </w:p>
    <w:sectPr>
      <w:type w:val="nextPage"/>
      <w:pgSz w:w="11906" w:h="16838"/>
      <w:pgMar w:left="1701" w:right="1701" w:header="0" w:top="5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5d9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link w:val="Ttulo2Char"/>
    <w:uiPriority w:val="9"/>
    <w:qFormat/>
    <w:rsid w:val="0097326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7326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7326a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595a6f"/>
    <w:rPr>
      <w:color w:val="0000FF"/>
      <w:u w:val="single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97326a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97326a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97326a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Mwheadline" w:customStyle="1">
    <w:name w:val="mw-headline"/>
    <w:basedOn w:val="DefaultParagraphFont"/>
    <w:qFormat/>
    <w:rsid w:val="0097326a"/>
    <w:rPr/>
  </w:style>
  <w:style w:type="character" w:styleId="Mweditsection" w:customStyle="1">
    <w:name w:val="mw-editsection"/>
    <w:basedOn w:val="DefaultParagraphFont"/>
    <w:qFormat/>
    <w:rsid w:val="0097326a"/>
    <w:rPr/>
  </w:style>
  <w:style w:type="character" w:styleId="Mweditsectionbracket" w:customStyle="1">
    <w:name w:val="mw-editsection-bracket"/>
    <w:basedOn w:val="DefaultParagraphFont"/>
    <w:qFormat/>
    <w:rsid w:val="0097326a"/>
    <w:rPr/>
  </w:style>
  <w:style w:type="character" w:styleId="Mweditsectiondivider" w:customStyle="1">
    <w:name w:val="mw-editsection-divider"/>
    <w:basedOn w:val="DefaultParagraphFont"/>
    <w:qFormat/>
    <w:rsid w:val="0097326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7326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7326a"/>
    <w:rPr>
      <w:b/>
      <w:bCs/>
    </w:rPr>
  </w:style>
  <w:style w:type="character" w:styleId="Textexposedshow" w:customStyle="1">
    <w:name w:val="text_exposed_show"/>
    <w:basedOn w:val="DefaultParagraphFont"/>
    <w:qFormat/>
    <w:rsid w:val="00501df1"/>
    <w:rPr/>
  </w:style>
  <w:style w:type="character" w:styleId="6qdm" w:customStyle="1">
    <w:name w:val="_6qdm"/>
    <w:basedOn w:val="DefaultParagraphFont"/>
    <w:qFormat/>
    <w:rsid w:val="00d337cb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Arial" w:hAnsi="Arial" w:eastAsia="Times New Roman" w:cs="Aria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Aria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ascii="Arial" w:hAnsi="Arial" w:cs="Arial"/>
      <w:color w:val="000000" w:themeColor="text1"/>
      <w:sz w:val="24"/>
      <w:u w:val="none"/>
    </w:rPr>
  </w:style>
  <w:style w:type="character" w:styleId="ListLabel52">
    <w:name w:val="ListLabel 52"/>
    <w:qFormat/>
    <w:rPr>
      <w:rFonts w:ascii="Arial" w:hAnsi="Arial" w:cs="Arial"/>
      <w:color w:val="00000A"/>
      <w:sz w:val="24"/>
      <w:u w:val="none"/>
      <w:shd w:fill="FFFFFF" w:val="clear"/>
    </w:rPr>
  </w:style>
  <w:style w:type="character" w:styleId="ListLabel53">
    <w:name w:val="ListLabel 53"/>
    <w:qFormat/>
    <w:rPr>
      <w:rFonts w:ascii="Arial" w:hAnsi="Arial" w:eastAsia="Times New Roman" w:cs="Arial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95a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1a5c1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732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93e5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gp-pr.org.br/storage/projetos/anexos/1017/Apresenta&#231;&#227;o dia 12 secr. (2)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Application>LibreOffice/6.0.3.2$Windows_X86_64 LibreOffice_project/8f48d515416608e3a835360314dac7e47fd0b821</Application>
  <Pages>2</Pages>
  <Words>458</Words>
  <Characters>2216</Characters>
  <CharactersWithSpaces>2561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2019-07-23T00:45:00Z</dcterms:created>
  <dc:creator>LIZIANE</dc:creator>
  <dc:description/>
  <dc:language>pt-BR</dc:language>
  <cp:lastModifiedBy/>
  <dcterms:modified xsi:type="dcterms:W3CDTF">2019-07-30T15:01:05Z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